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88" w:rsidRPr="006C7BF6" w:rsidRDefault="00481188" w:rsidP="006C7BF6">
      <w:pPr>
        <w:spacing w:line="360" w:lineRule="auto"/>
        <w:jc w:val="center"/>
        <w:rPr>
          <w:rFonts w:eastAsia="Times New Roman"/>
          <w:b/>
          <w:sz w:val="24"/>
        </w:rPr>
      </w:pPr>
      <w:bookmarkStart w:id="0" w:name="_Toc411000928"/>
      <w:bookmarkStart w:id="1" w:name="_Toc411521339"/>
      <w:bookmarkStart w:id="2" w:name="_Toc108789164"/>
      <w:r w:rsidRPr="006C7BF6">
        <w:rPr>
          <w:rFonts w:eastAsia="Times New Roman"/>
          <w:b/>
          <w:sz w:val="24"/>
        </w:rPr>
        <w:t>ΣΥΝΟΠΤΙΚΗ ΠΕΡΙΓΡΑΦΗ ΔΡΑΣΗΣ ΚΑΙ ΜΕΘΟΔΟΛΟΓΙΑ ΑΞΙΟΛΟΓΗΣΗΣ ΤΩΝ ΠΡΟΤΑΣΕΩΝ ΧΡΗΜΑΤΟΔΟΤΗΣΗΣ</w:t>
      </w:r>
    </w:p>
    <w:p w:rsidR="00481188" w:rsidRDefault="00481188" w:rsidP="00757698">
      <w:pPr>
        <w:rPr>
          <w:rFonts w:eastAsia="Times New Roman"/>
          <w:b/>
        </w:rPr>
      </w:pPr>
    </w:p>
    <w:bookmarkEnd w:id="0"/>
    <w:bookmarkEnd w:id="1"/>
    <w:p w:rsidR="00C65A7B" w:rsidRPr="00757698" w:rsidRDefault="006C7BF6" w:rsidP="006C7BF6">
      <w:pPr>
        <w:spacing w:line="360" w:lineRule="auto"/>
        <w:jc w:val="both"/>
        <w:rPr>
          <w:rFonts w:eastAsia="Times New Roman"/>
          <w:b/>
        </w:rPr>
      </w:pPr>
      <w:r w:rsidRPr="006C7BF6">
        <w:rPr>
          <w:rFonts w:eastAsia="Times New Roman"/>
          <w:b/>
        </w:rPr>
        <w:t xml:space="preserve">ΣΠ </w:t>
      </w:r>
      <w:r w:rsidR="00AD1BDA" w:rsidRPr="00AD1BDA">
        <w:rPr>
          <w:rFonts w:eastAsia="Times New Roman"/>
          <w:b/>
        </w:rPr>
        <w:t>1</w:t>
      </w:r>
      <w:r w:rsidRPr="006C7BF6">
        <w:rPr>
          <w:rFonts w:eastAsia="Times New Roman"/>
          <w:b/>
        </w:rPr>
        <w:t xml:space="preserve"> - ΕΣ </w:t>
      </w:r>
      <w:r w:rsidR="00AD1BDA">
        <w:rPr>
          <w:rFonts w:eastAsia="Times New Roman"/>
          <w:b/>
          <w:lang w:val="en-US"/>
        </w:rPr>
        <w:t>R</w:t>
      </w:r>
      <w:r w:rsidRPr="006C7BF6">
        <w:rPr>
          <w:rFonts w:eastAsia="Times New Roman"/>
          <w:b/>
        </w:rPr>
        <w:t xml:space="preserve">SO </w:t>
      </w:r>
      <w:r w:rsidR="00AD1BDA" w:rsidRPr="00AD1BDA">
        <w:rPr>
          <w:rFonts w:eastAsia="Times New Roman"/>
          <w:b/>
        </w:rPr>
        <w:t>1</w:t>
      </w:r>
      <w:r w:rsidRPr="006C7BF6">
        <w:rPr>
          <w:rFonts w:eastAsia="Times New Roman"/>
          <w:b/>
        </w:rPr>
        <w:t>.</w:t>
      </w:r>
      <w:r w:rsidR="00AD1BDA" w:rsidRPr="00AD1BDA">
        <w:rPr>
          <w:rFonts w:eastAsia="Times New Roman"/>
          <w:b/>
        </w:rPr>
        <w:t>1</w:t>
      </w:r>
      <w:r w:rsidRPr="006C7BF6">
        <w:rPr>
          <w:rFonts w:eastAsia="Times New Roman"/>
          <w:b/>
        </w:rPr>
        <w:t xml:space="preserve"> </w:t>
      </w:r>
      <w:r w:rsidR="00C65A7B" w:rsidRPr="006C7BF6">
        <w:rPr>
          <w:rFonts w:eastAsia="Times New Roman"/>
          <w:b/>
          <w:i/>
        </w:rPr>
        <w:t xml:space="preserve">- </w:t>
      </w:r>
      <w:r w:rsidR="002A208F" w:rsidRPr="006C7BF6">
        <w:rPr>
          <w:rFonts w:eastAsia="Times New Roman"/>
          <w:b/>
        </w:rPr>
        <w:t xml:space="preserve">Δράση </w:t>
      </w:r>
      <w:r w:rsidR="00AD1BDA" w:rsidRPr="00AD1BDA">
        <w:rPr>
          <w:rFonts w:eastAsia="Times New Roman"/>
          <w:b/>
        </w:rPr>
        <w:t>1</w:t>
      </w:r>
      <w:r w:rsidR="002A208F" w:rsidRPr="006C7BF6">
        <w:rPr>
          <w:rFonts w:eastAsia="Times New Roman"/>
          <w:b/>
        </w:rPr>
        <w:t>.</w:t>
      </w:r>
      <w:r w:rsidR="00AD1BDA">
        <w:rPr>
          <w:rFonts w:eastAsia="Times New Roman"/>
          <w:b/>
          <w:lang w:val="en-US"/>
        </w:rPr>
        <w:t>i</w:t>
      </w:r>
      <w:r w:rsidR="00C65A7B" w:rsidRPr="006C7BF6">
        <w:rPr>
          <w:rFonts w:eastAsia="Times New Roman"/>
          <w:b/>
        </w:rPr>
        <w:t>.</w:t>
      </w:r>
      <w:bookmarkEnd w:id="2"/>
      <w:r w:rsidR="00AD1BDA" w:rsidRPr="00AD1BDA">
        <w:rPr>
          <w:rFonts w:eastAsia="Times New Roman"/>
          <w:b/>
        </w:rPr>
        <w:t>2</w:t>
      </w:r>
      <w:r w:rsidR="00481188" w:rsidRPr="006C7BF6">
        <w:rPr>
          <w:rFonts w:eastAsia="Times New Roman"/>
          <w:b/>
        </w:rPr>
        <w:t xml:space="preserve"> στην Προτεραιότητα </w:t>
      </w:r>
      <w:r w:rsidR="00AD1BDA" w:rsidRPr="00AD1BDA">
        <w:rPr>
          <w:rFonts w:eastAsia="Times New Roman"/>
          <w:b/>
        </w:rPr>
        <w:t>1</w:t>
      </w:r>
      <w:r w:rsidR="00481188" w:rsidRPr="006C7BF6">
        <w:rPr>
          <w:rFonts w:eastAsia="Times New Roman"/>
          <w:b/>
        </w:rPr>
        <w:t xml:space="preserve"> του </w:t>
      </w:r>
      <w:r w:rsidR="00F0449F" w:rsidRPr="006C7BF6">
        <w:rPr>
          <w:rFonts w:eastAsia="Times New Roman"/>
          <w:b/>
        </w:rPr>
        <w:t>Προγράμματος</w:t>
      </w:r>
      <w:r w:rsidR="00481188" w:rsidRPr="006C7BF6">
        <w:rPr>
          <w:rFonts w:eastAsia="Times New Roman"/>
          <w:b/>
        </w:rPr>
        <w:t xml:space="preserve"> «Πελοπόννησος» 2021 - 2027</w:t>
      </w:r>
    </w:p>
    <w:p w:rsidR="00481188" w:rsidRPr="00481188" w:rsidRDefault="00481188" w:rsidP="00481188">
      <w:pPr>
        <w:spacing w:after="120"/>
        <w:jc w:val="both"/>
        <w:rPr>
          <w:b/>
          <w:u w:val="single"/>
        </w:rPr>
      </w:pPr>
      <w:r w:rsidRPr="006C7BF6">
        <w:rPr>
          <w:b/>
          <w:u w:val="single"/>
        </w:rPr>
        <w:t>ΤΙΤΛΟΣ ΔΡΑΣΗΣ</w:t>
      </w:r>
    </w:p>
    <w:p w:rsidR="00481188" w:rsidRDefault="00AD1BDA" w:rsidP="00757698">
      <w:pPr>
        <w:jc w:val="both"/>
        <w:rPr>
          <w:b/>
        </w:rPr>
      </w:pPr>
      <w:r w:rsidRPr="00AD1BDA">
        <w:rPr>
          <w:b/>
        </w:rPr>
        <w:t>Εκσυγχρονισμός / αναβάθμιση ερευνητικών υποδομών δημόσιων ερευνητικών κέντρων και πανεπιστημιακών εργαστηρίων έρευνας &amp; ανάπτυξης, με στόχο τη συγκράτηση του υπάρχοντος και προσέλκυση νέου ερευνητικού ανθρώπινου δυναμικού στην Περιφέρεια</w:t>
      </w:r>
    </w:p>
    <w:p w:rsidR="006C7BF6" w:rsidRDefault="006C7BF6" w:rsidP="00757698">
      <w:pPr>
        <w:jc w:val="both"/>
        <w:rPr>
          <w:b/>
        </w:rPr>
      </w:pPr>
    </w:p>
    <w:p w:rsidR="00C65A7B" w:rsidRPr="006C7BF6" w:rsidRDefault="00C65A7B" w:rsidP="00757698">
      <w:pPr>
        <w:jc w:val="both"/>
        <w:rPr>
          <w:b/>
          <w:u w:val="single"/>
        </w:rPr>
      </w:pPr>
      <w:r w:rsidRPr="006C7BF6">
        <w:rPr>
          <w:b/>
          <w:u w:val="single"/>
        </w:rPr>
        <w:t>ΣΥΝΟΠΤΙΚΗ ΠΕΡΙΓΡΑΦΗ</w:t>
      </w:r>
    </w:p>
    <w:p w:rsidR="00AD1BDA" w:rsidRPr="007D2D52" w:rsidRDefault="00AD1BDA" w:rsidP="00AD1BDA">
      <w:pPr>
        <w:jc w:val="both"/>
      </w:pPr>
      <w:r>
        <w:t>Η δράση αναφέρεται στον εκσυγχρονισμό/αναβάθμιση ερευνητικών υποδομών δημόσιων ερευνητικών κέντρων και πανεπιστημιακών εργαστηρίων έρευνας &amp; ανάπτυξης στην Περιφέρεια Πελοποννήσου.</w:t>
      </w:r>
    </w:p>
    <w:p w:rsidR="009A3B29" w:rsidRPr="009A3B29" w:rsidRDefault="009A3B29" w:rsidP="00AD1BDA">
      <w:pPr>
        <w:jc w:val="both"/>
      </w:pPr>
      <w:r>
        <w:t>Στόχος της δράσης είναι η συγκράτηση του υπάρχοντος και η προσέλκυση νέου ερευνητικού ανθρώπινου δυναμικού με την αύξηση των ερευνητικών δραστηριοτήτων στην Περιφέρεια Πελοποννήσου, που κατά κύριο λόγο εξυπηρετούν τις Περιφερειακές αναπτυξιακές ανάγκες και προοπτικές.</w:t>
      </w:r>
    </w:p>
    <w:p w:rsidR="00AD1BDA" w:rsidRDefault="00AD1BDA" w:rsidP="00AD1BDA">
      <w:pPr>
        <w:jc w:val="both"/>
      </w:pPr>
      <w:r>
        <w:t>Ειδικότερα, οι δράσεις θα αφορούν σε ενίσχυση ερευνητικών υποδομών, κατά κύριο λόγο προμήθεια ή/και εγκατάσταση ερευνητικού εξοπλισμού, καθώς και λοιπών συνοδευτικών υλικών και εργασιών για ανάπτυξη ερευνητικού έργου.</w:t>
      </w:r>
    </w:p>
    <w:p w:rsidR="00AD1BDA" w:rsidRDefault="00AD1BDA" w:rsidP="00AD1BDA">
      <w:pPr>
        <w:jc w:val="both"/>
      </w:pPr>
      <w:r>
        <w:t>Στην παρούσα δράση περιλαμβάνονται τοπικού χαρακτήρα ερευνητικές υποδομές που δεν συμπεριλαμβάνονται στο σχετικό Πολυετές Σχέδιο.</w:t>
      </w:r>
    </w:p>
    <w:p w:rsidR="00AD1BDA" w:rsidRDefault="00AD1BDA" w:rsidP="00AD1BDA">
      <w:pPr>
        <w:jc w:val="both"/>
      </w:pPr>
      <w:r>
        <w:t>Οι υποδομέ</w:t>
      </w:r>
      <w:r w:rsidR="009A3B29">
        <w:t>ς που προβλέπεται να ενισχυθούν</w:t>
      </w:r>
      <w:r w:rsidR="009A3B29" w:rsidRPr="009A3B29">
        <w:t xml:space="preserve"> </w:t>
      </w:r>
      <w:r w:rsidR="009A3B29">
        <w:t xml:space="preserve">προορίζονται αποκλειστικά για </w:t>
      </w:r>
      <w:r>
        <w:t>Ερευνητικούς Οργανισμούς (Οργανισμούς Έρευνας και Διάδοσης Γνώσεων) που εδρεύουν στην Περιφέρεια Πελοποννήσου</w:t>
      </w:r>
      <w:r w:rsidR="009A3B29">
        <w:t xml:space="preserve"> και αναπτύσσουν ή/ και </w:t>
      </w:r>
      <w:r>
        <w:t>θα αναπτύξουν εντός αυτής, την ερευνητική τους δραστηριότητα. Πιο συγκεκριμένα</w:t>
      </w:r>
      <w:r w:rsidRPr="00AD1BDA">
        <w:t>,</w:t>
      </w:r>
      <w:r>
        <w:t xml:space="preserve"> αφορούν σε έργα του Πανεπιστημίου Πελοποννήσου</w:t>
      </w:r>
      <w:r w:rsidR="007D2D52">
        <w:t>,</w:t>
      </w:r>
      <w:r>
        <w:t xml:space="preserve"> τα οποία ωρίμασαν διοικητικά και τεχνικά στο πλαίσιο του ΕΠ «Πελοπόννησος» 2014-2020 και δύναται να χρηματοδοτηθεί η υλοποίησή τους από το Πρόγραμμα «Πελοπόννησος» 2021-2027, υπό τις προϋποθέσεις και όρους επιλεξιμότητας του Προγράμματος, όπως αυτοί αναφέρονται για τον Ειδικό Στόχο RSO1.1.</w:t>
      </w:r>
    </w:p>
    <w:p w:rsidR="009A3B29" w:rsidRPr="009A3B29" w:rsidRDefault="009A3B29" w:rsidP="00AD1BDA">
      <w:pPr>
        <w:jc w:val="both"/>
      </w:pPr>
    </w:p>
    <w:p w:rsidR="00CB113A" w:rsidRPr="006C7BF6" w:rsidRDefault="00CB113A" w:rsidP="00757698">
      <w:pPr>
        <w:jc w:val="both"/>
        <w:rPr>
          <w:b/>
          <w:u w:val="single"/>
        </w:rPr>
      </w:pPr>
      <w:r w:rsidRPr="006C7BF6">
        <w:rPr>
          <w:b/>
          <w:u w:val="single"/>
        </w:rPr>
        <w:t>ΜΕΘΟΔΟΛΟΓΙΑ ΑΞΙΟΛΟΓΗΣΗΣ</w:t>
      </w:r>
    </w:p>
    <w:p w:rsidR="00C70410" w:rsidRDefault="00CB113A" w:rsidP="00757698">
      <w:pPr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Ως μεθοδολογία αξιολόγησης για </w:t>
      </w:r>
      <w:r>
        <w:rPr>
          <w:rFonts w:ascii="Tahoma" w:hAnsi="Tahoma" w:cs="Tahoma"/>
          <w:sz w:val="20"/>
          <w:szCs w:val="20"/>
        </w:rPr>
        <w:t>την</w:t>
      </w:r>
      <w:r w:rsidRPr="00601919">
        <w:rPr>
          <w:rFonts w:ascii="Tahoma" w:hAnsi="Tahoma" w:cs="Tahoma"/>
          <w:sz w:val="20"/>
          <w:szCs w:val="20"/>
        </w:rPr>
        <w:t xml:space="preserve"> </w:t>
      </w:r>
      <w:r w:rsidR="009A3B29">
        <w:rPr>
          <w:rFonts w:ascii="Tahoma" w:hAnsi="Tahoma" w:cs="Tahoma"/>
          <w:sz w:val="20"/>
          <w:szCs w:val="20"/>
        </w:rPr>
        <w:t xml:space="preserve">συγκεκριμένη </w:t>
      </w:r>
      <w:r w:rsidRPr="00601919">
        <w:rPr>
          <w:rFonts w:ascii="Tahoma" w:hAnsi="Tahoma" w:cs="Tahoma"/>
          <w:sz w:val="20"/>
          <w:szCs w:val="20"/>
        </w:rPr>
        <w:t>δράσ</w:t>
      </w:r>
      <w:bookmarkStart w:id="3" w:name="_Toc444696582"/>
      <w:bookmarkStart w:id="4" w:name="_Toc444683798"/>
      <w:r>
        <w:rPr>
          <w:rFonts w:ascii="Tahoma" w:hAnsi="Tahoma" w:cs="Tahoma"/>
          <w:sz w:val="20"/>
          <w:szCs w:val="20"/>
        </w:rPr>
        <w:t>η</w:t>
      </w:r>
      <w:r w:rsidRPr="00601919">
        <w:rPr>
          <w:rFonts w:ascii="Tahoma" w:hAnsi="Tahoma" w:cs="Tahoma"/>
          <w:sz w:val="20"/>
          <w:szCs w:val="20"/>
        </w:rPr>
        <w:t xml:space="preserve"> </w:t>
      </w:r>
      <w:bookmarkEnd w:id="3"/>
      <w:bookmarkEnd w:id="4"/>
      <w:r w:rsidR="009A3B29">
        <w:rPr>
          <w:rFonts w:ascii="Tahoma" w:hAnsi="Tahoma" w:cs="Tahoma"/>
          <w:sz w:val="20"/>
          <w:szCs w:val="20"/>
        </w:rPr>
        <w:t xml:space="preserve">επιλέγεται </w:t>
      </w:r>
      <w:r w:rsidRPr="00601919">
        <w:rPr>
          <w:rFonts w:ascii="Tahoma" w:hAnsi="Tahoma" w:cs="Tahoma"/>
          <w:sz w:val="20"/>
          <w:szCs w:val="20"/>
        </w:rPr>
        <w:t xml:space="preserve">η </w:t>
      </w:r>
      <w:r w:rsidRPr="006C7BF6">
        <w:rPr>
          <w:rFonts w:ascii="Tahoma" w:hAnsi="Tahoma" w:cs="Tahoma"/>
          <w:b/>
          <w:sz w:val="20"/>
          <w:szCs w:val="20"/>
        </w:rPr>
        <w:t>άμεση αξιολόγηση</w:t>
      </w:r>
      <w:r w:rsidRPr="00601919">
        <w:rPr>
          <w:rFonts w:ascii="Tahoma" w:hAnsi="Tahoma" w:cs="Tahoma"/>
          <w:sz w:val="20"/>
          <w:szCs w:val="20"/>
        </w:rPr>
        <w:t>.</w:t>
      </w:r>
    </w:p>
    <w:p w:rsidR="009A3B29" w:rsidRDefault="009A3B29" w:rsidP="00757698">
      <w:pPr>
        <w:jc w:val="both"/>
        <w:rPr>
          <w:rFonts w:ascii="Tahoma" w:hAnsi="Tahoma" w:cs="Tahoma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Pr="006C7BF6">
        <w:rPr>
          <w:rFonts w:ascii="Tahoma" w:eastAsia="Times New Roman" w:hAnsi="Tahoma" w:cs="Tahoma"/>
          <w:sz w:val="20"/>
          <w:szCs w:val="20"/>
        </w:rPr>
        <w:t>διότι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η δράση </w:t>
      </w:r>
      <w:r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συγκεκριμένο δυνητικό δικαιούχο (Πανεπιστήμιο Πελοποννήσου)</w:t>
      </w:r>
      <w:r w:rsidR="007D2D52">
        <w:rPr>
          <w:rFonts w:ascii="Tahoma" w:eastAsia="Times New Roman" w:hAnsi="Tahoma" w:cs="Tahoma"/>
          <w:sz w:val="20"/>
          <w:szCs w:val="20"/>
        </w:rPr>
        <w:t>,</w:t>
      </w:r>
      <w:r>
        <w:rPr>
          <w:rFonts w:ascii="Tahoma" w:eastAsia="Times New Roman" w:hAnsi="Tahoma" w:cs="Tahoma"/>
          <w:sz w:val="20"/>
          <w:szCs w:val="20"/>
        </w:rPr>
        <w:t xml:space="preserve"> που έχει την</w:t>
      </w:r>
      <w:r w:rsidRPr="00714439">
        <w:t xml:space="preserve"> </w:t>
      </w:r>
      <w:r w:rsidRPr="00714439">
        <w:rPr>
          <w:rFonts w:ascii="Tahoma" w:eastAsia="Times New Roman" w:hAnsi="Tahoma" w:cs="Tahoma"/>
          <w:sz w:val="20"/>
          <w:szCs w:val="20"/>
        </w:rPr>
        <w:t xml:space="preserve">θεσμική </w:t>
      </w:r>
      <w:r>
        <w:rPr>
          <w:rFonts w:ascii="Tahoma" w:eastAsia="Times New Roman" w:hAnsi="Tahoma" w:cs="Tahoma"/>
          <w:sz w:val="20"/>
          <w:szCs w:val="20"/>
        </w:rPr>
        <w:t xml:space="preserve">και κατά προτεραιότητα </w:t>
      </w:r>
      <w:r w:rsidR="007D2D52">
        <w:rPr>
          <w:rFonts w:ascii="Tahoma" w:eastAsia="Times New Roman" w:hAnsi="Tahoma" w:cs="Tahoma"/>
          <w:sz w:val="20"/>
          <w:szCs w:val="20"/>
        </w:rPr>
        <w:lastRenderedPageBreak/>
        <w:t>αρμοδιότητα</w:t>
      </w:r>
      <w:r>
        <w:rPr>
          <w:rFonts w:ascii="Tahoma" w:eastAsia="Times New Roman" w:hAnsi="Tahoma" w:cs="Tahoma"/>
          <w:sz w:val="20"/>
          <w:szCs w:val="20"/>
        </w:rPr>
        <w:t xml:space="preserve"> υλοποίηση</w:t>
      </w:r>
      <w:r w:rsidR="007D2D52">
        <w:rPr>
          <w:rFonts w:ascii="Tahoma" w:eastAsia="Times New Roman" w:hAnsi="Tahoma" w:cs="Tahoma"/>
          <w:sz w:val="20"/>
          <w:szCs w:val="20"/>
        </w:rPr>
        <w:t>ς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6C7BF6">
        <w:rPr>
          <w:rFonts w:ascii="Tahoma" w:eastAsia="Times New Roman" w:hAnsi="Tahoma" w:cs="Tahoma"/>
          <w:sz w:val="20"/>
          <w:szCs w:val="20"/>
        </w:rPr>
        <w:t xml:space="preserve">των </w:t>
      </w:r>
      <w:r>
        <w:rPr>
          <w:rFonts w:ascii="Tahoma" w:eastAsia="Times New Roman" w:hAnsi="Tahoma" w:cs="Tahoma"/>
          <w:sz w:val="20"/>
          <w:szCs w:val="20"/>
        </w:rPr>
        <w:t>συγκεκριμένων πράξεων που αναφέρονται στην εξειδίκευση της δράσης.</w:t>
      </w:r>
    </w:p>
    <w:p w:rsidR="00CB113A" w:rsidRPr="006C7BF6" w:rsidRDefault="009A3B29" w:rsidP="00757698">
      <w:pPr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Σύμφωνα με τα παραπάνω και με δεδομένο </w:t>
      </w:r>
      <w:r w:rsidR="00C70410">
        <w:rPr>
          <w:rFonts w:ascii="Tahoma" w:eastAsia="Times New Roman" w:hAnsi="Tahoma" w:cs="Tahoma"/>
          <w:sz w:val="20"/>
          <w:szCs w:val="20"/>
        </w:rPr>
        <w:t>ότι</w:t>
      </w:r>
      <w:r w:rsidR="007D2D52">
        <w:rPr>
          <w:rFonts w:ascii="Tahoma" w:eastAsia="Times New Roman" w:hAnsi="Tahoma" w:cs="Tahoma"/>
          <w:sz w:val="20"/>
          <w:szCs w:val="20"/>
        </w:rPr>
        <w:t>,</w:t>
      </w:r>
      <w:r w:rsidR="00C70410">
        <w:rPr>
          <w:rFonts w:ascii="Tahoma" w:eastAsia="Times New Roman" w:hAnsi="Tahoma" w:cs="Tahoma"/>
          <w:sz w:val="20"/>
          <w:szCs w:val="20"/>
        </w:rPr>
        <w:t xml:space="preserve"> κ</w:t>
      </w:r>
      <w:r w:rsidR="00757698" w:rsidRPr="006C7BF6">
        <w:rPr>
          <w:rFonts w:ascii="Tahoma" w:eastAsia="Times New Roman" w:hAnsi="Tahoma" w:cs="Tahoma"/>
          <w:sz w:val="20"/>
          <w:szCs w:val="20"/>
        </w:rPr>
        <w:t xml:space="preserve">ατά </w:t>
      </w:r>
      <w:r w:rsidR="00481188" w:rsidRPr="006C7BF6">
        <w:rPr>
          <w:rFonts w:ascii="Tahoma" w:eastAsia="Times New Roman" w:hAnsi="Tahoma" w:cs="Tahoma"/>
          <w:sz w:val="20"/>
          <w:szCs w:val="20"/>
        </w:rPr>
        <w:t>κανόνα</w:t>
      </w:r>
      <w:r w:rsidR="007D2D52">
        <w:rPr>
          <w:rFonts w:ascii="Tahoma" w:eastAsia="Times New Roman" w:hAnsi="Tahoma" w:cs="Tahoma"/>
          <w:sz w:val="20"/>
          <w:szCs w:val="20"/>
        </w:rPr>
        <w:t>,</w:t>
      </w:r>
      <w:r w:rsidR="00481188" w:rsidRPr="006C7BF6">
        <w:rPr>
          <w:rFonts w:ascii="Tahoma" w:eastAsia="Times New Roman" w:hAnsi="Tahoma" w:cs="Tahoma"/>
          <w:sz w:val="20"/>
          <w:szCs w:val="20"/>
        </w:rPr>
        <w:t xml:space="preserve"> στη</w:t>
      </w:r>
      <w:r w:rsidR="00757698" w:rsidRPr="006C7BF6">
        <w:rPr>
          <w:rFonts w:ascii="Tahoma" w:eastAsia="Times New Roman" w:hAnsi="Tahoma" w:cs="Tahoma"/>
          <w:sz w:val="20"/>
          <w:szCs w:val="20"/>
        </w:rPr>
        <w:t xml:space="preserve"> διαδικασία της </w:t>
      </w:r>
      <w:r w:rsidR="00CB113A" w:rsidRPr="006C7BF6">
        <w:rPr>
          <w:rFonts w:ascii="Tahoma" w:eastAsia="Times New Roman" w:hAnsi="Tahoma" w:cs="Tahoma"/>
          <w:sz w:val="20"/>
          <w:szCs w:val="20"/>
        </w:rPr>
        <w:t>άμεση</w:t>
      </w:r>
      <w:r w:rsidR="00757698" w:rsidRPr="006C7BF6">
        <w:rPr>
          <w:rFonts w:ascii="Tahoma" w:eastAsia="Times New Roman" w:hAnsi="Tahoma" w:cs="Tahoma"/>
          <w:sz w:val="20"/>
          <w:szCs w:val="20"/>
        </w:rPr>
        <w:t>ς</w:t>
      </w:r>
      <w:r w:rsidR="00CB113A" w:rsidRPr="006C7BF6">
        <w:rPr>
          <w:rFonts w:ascii="Tahoma" w:eastAsia="Times New Roman" w:hAnsi="Tahoma" w:cs="Tahoma"/>
          <w:sz w:val="20"/>
          <w:szCs w:val="20"/>
        </w:rPr>
        <w:t xml:space="preserve"> αξιολόγηση</w:t>
      </w:r>
      <w:r w:rsidR="00757698" w:rsidRPr="006C7BF6">
        <w:rPr>
          <w:rFonts w:ascii="Tahoma" w:eastAsia="Times New Roman" w:hAnsi="Tahoma" w:cs="Tahoma"/>
          <w:sz w:val="20"/>
          <w:szCs w:val="20"/>
        </w:rPr>
        <w:t>ς</w:t>
      </w:r>
      <w:r w:rsidR="002A208F" w:rsidRPr="006C7BF6">
        <w:rPr>
          <w:rFonts w:ascii="Tahoma" w:eastAsia="Times New Roman" w:hAnsi="Tahoma" w:cs="Tahoma"/>
          <w:sz w:val="20"/>
          <w:szCs w:val="20"/>
        </w:rPr>
        <w:t>,</w:t>
      </w:r>
      <w:r w:rsidR="00C70410">
        <w:rPr>
          <w:rFonts w:ascii="Tahoma" w:eastAsia="Times New Roman" w:hAnsi="Tahoma" w:cs="Tahoma"/>
          <w:sz w:val="20"/>
          <w:szCs w:val="20"/>
        </w:rPr>
        <w:t xml:space="preserve"> κ</w:t>
      </w:r>
      <w:r w:rsidR="00CB113A" w:rsidRPr="006C7BF6">
        <w:rPr>
          <w:rFonts w:ascii="Tahoma" w:eastAsia="Times New Roman" w:hAnsi="Tahoma" w:cs="Tahoma"/>
          <w:sz w:val="20"/>
          <w:szCs w:val="20"/>
        </w:rPr>
        <w:t>άθε πρόταση που υποβάλλεται αξιολογείται άμεσα</w:t>
      </w:r>
      <w:r w:rsidR="00C70410">
        <w:rPr>
          <w:rFonts w:ascii="Tahoma" w:eastAsia="Times New Roman" w:hAnsi="Tahoma" w:cs="Tahoma"/>
          <w:sz w:val="20"/>
          <w:szCs w:val="20"/>
        </w:rPr>
        <w:t>,</w:t>
      </w:r>
      <w:r w:rsidR="00CB113A" w:rsidRPr="006C7BF6">
        <w:rPr>
          <w:rFonts w:ascii="Tahoma" w:eastAsia="Times New Roman" w:hAnsi="Tahoma" w:cs="Tahoma"/>
          <w:sz w:val="20"/>
          <w:szCs w:val="20"/>
        </w:rPr>
        <w:t xml:space="preserve"> χωρίς να απαιτείται να παρέλθει η προθεσμία υποβολής</w:t>
      </w:r>
      <w:r w:rsidR="00C70410">
        <w:rPr>
          <w:rFonts w:ascii="Tahoma" w:eastAsia="Times New Roman" w:hAnsi="Tahoma" w:cs="Tahoma"/>
          <w:sz w:val="20"/>
          <w:szCs w:val="20"/>
        </w:rPr>
        <w:t xml:space="preserve"> </w:t>
      </w:r>
      <w:r w:rsidR="007D2D52">
        <w:rPr>
          <w:rFonts w:ascii="Tahoma" w:eastAsia="Times New Roman" w:hAnsi="Tahoma" w:cs="Tahoma"/>
          <w:sz w:val="20"/>
          <w:szCs w:val="20"/>
        </w:rPr>
        <w:t>της, ε</w:t>
      </w:r>
      <w:bookmarkStart w:id="5" w:name="_GoBack"/>
      <w:bookmarkEnd w:id="5"/>
      <w:r w:rsidR="00CB113A" w:rsidRPr="006C7BF6">
        <w:rPr>
          <w:rFonts w:ascii="Tahoma" w:eastAsia="Times New Roman" w:hAnsi="Tahoma" w:cs="Tahoma"/>
          <w:sz w:val="20"/>
          <w:szCs w:val="20"/>
        </w:rPr>
        <w:t xml:space="preserve">φόσον η πρόταση ικανοποιεί τα κριτήρια που ορίζονται στην πρόσκληση </w:t>
      </w:r>
      <w:r w:rsidR="00481188" w:rsidRPr="006C7BF6">
        <w:rPr>
          <w:rFonts w:ascii="Tahoma" w:eastAsia="Times New Roman" w:hAnsi="Tahoma" w:cs="Tahoma"/>
          <w:sz w:val="20"/>
          <w:szCs w:val="20"/>
        </w:rPr>
        <w:t xml:space="preserve">(θετική αξιολόγηση) </w:t>
      </w:r>
      <w:r w:rsidR="00C70410">
        <w:rPr>
          <w:rFonts w:ascii="Tahoma" w:eastAsia="Times New Roman" w:hAnsi="Tahoma" w:cs="Tahoma"/>
          <w:sz w:val="20"/>
          <w:szCs w:val="20"/>
        </w:rPr>
        <w:t xml:space="preserve">η προτεινόμενη πράξη </w:t>
      </w:r>
      <w:r w:rsidR="00CB113A" w:rsidRPr="006C7BF6">
        <w:rPr>
          <w:rFonts w:ascii="Tahoma" w:eastAsia="Times New Roman" w:hAnsi="Tahoma" w:cs="Tahoma"/>
          <w:sz w:val="20"/>
          <w:szCs w:val="20"/>
        </w:rPr>
        <w:t xml:space="preserve">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</w:t>
      </w:r>
      <w:r w:rsidR="00C70410">
        <w:rPr>
          <w:rFonts w:ascii="Tahoma" w:eastAsia="Times New Roman" w:hAnsi="Tahoma" w:cs="Tahoma"/>
          <w:sz w:val="20"/>
          <w:szCs w:val="20"/>
        </w:rPr>
        <w:t xml:space="preserve"> μέχρι να </w:t>
      </w:r>
      <w:r w:rsidR="00CB113A" w:rsidRPr="006C7BF6">
        <w:rPr>
          <w:rFonts w:ascii="Tahoma" w:eastAsia="Times New Roman" w:hAnsi="Tahoma" w:cs="Tahoma"/>
          <w:sz w:val="20"/>
          <w:szCs w:val="20"/>
        </w:rPr>
        <w:t xml:space="preserve">αξιολογηθεί ο συνολικός αριθμός των προτάσεων. </w:t>
      </w:r>
    </w:p>
    <w:p w:rsidR="00CB113A" w:rsidRPr="006C7BF6" w:rsidRDefault="00CB113A" w:rsidP="00757698">
      <w:pPr>
        <w:jc w:val="both"/>
        <w:rPr>
          <w:rFonts w:ascii="Tahoma" w:eastAsia="Times New Roman" w:hAnsi="Tahoma" w:cs="Tahoma"/>
          <w:sz w:val="20"/>
          <w:szCs w:val="20"/>
        </w:rPr>
      </w:pPr>
      <w:r w:rsidRPr="006C7BF6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6C7BF6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6C7BF6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:rsidR="00CB113A" w:rsidRDefault="00481188" w:rsidP="00757698">
      <w:pPr>
        <w:jc w:val="both"/>
        <w:rPr>
          <w:rFonts w:ascii="Tahoma" w:eastAsia="Times New Roman" w:hAnsi="Tahoma" w:cs="Tahoma"/>
          <w:sz w:val="20"/>
          <w:szCs w:val="20"/>
        </w:rPr>
      </w:pPr>
      <w:r w:rsidRPr="007D2D52">
        <w:rPr>
          <w:rFonts w:ascii="Tahoma" w:eastAsia="Times New Roman" w:hAnsi="Tahoma" w:cs="Tahoma"/>
          <w:sz w:val="20"/>
          <w:szCs w:val="20"/>
        </w:rPr>
        <w:t>Με δεδομένο ότι, στην περίπτωση της παρούσας δράσης,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είναι ένας ο δυνητικός δικαιούχος στον οποίο θα απευθυνθεί η αντίστοιχη πρόσκληση της ΕΥΔ, η διαδικασία έναρξης και λήξης της αξιολόγησης </w:t>
      </w:r>
      <w:r w:rsidR="00AD1BDA" w:rsidRPr="007D2D52">
        <w:rPr>
          <w:rFonts w:ascii="Tahoma" w:eastAsia="Times New Roman" w:hAnsi="Tahoma" w:cs="Tahoma"/>
          <w:sz w:val="20"/>
          <w:szCs w:val="20"/>
        </w:rPr>
        <w:t>των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υποβαλλόμεν</w:t>
      </w:r>
      <w:r w:rsidR="00AD1BDA" w:rsidRPr="007D2D52">
        <w:rPr>
          <w:rFonts w:ascii="Tahoma" w:eastAsia="Times New Roman" w:hAnsi="Tahoma" w:cs="Tahoma"/>
          <w:sz w:val="20"/>
          <w:szCs w:val="20"/>
        </w:rPr>
        <w:t>ων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</w:t>
      </w:r>
      <w:r w:rsidR="00AD1BDA" w:rsidRPr="007D2D52">
        <w:rPr>
          <w:rFonts w:ascii="Tahoma" w:eastAsia="Times New Roman" w:hAnsi="Tahoma" w:cs="Tahoma"/>
          <w:sz w:val="20"/>
          <w:szCs w:val="20"/>
        </w:rPr>
        <w:t>προτάσεων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χρηματοδότησης </w:t>
      </w:r>
      <w:r w:rsidR="00AD1BDA" w:rsidRPr="007D2D52">
        <w:rPr>
          <w:rFonts w:ascii="Tahoma" w:eastAsia="Times New Roman" w:hAnsi="Tahoma" w:cs="Tahoma"/>
          <w:sz w:val="20"/>
          <w:szCs w:val="20"/>
        </w:rPr>
        <w:t>των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αντίστοιχ</w:t>
      </w:r>
      <w:r w:rsidR="00AD1BDA" w:rsidRPr="007D2D52">
        <w:rPr>
          <w:rFonts w:ascii="Tahoma" w:eastAsia="Times New Roman" w:hAnsi="Tahoma" w:cs="Tahoma"/>
          <w:sz w:val="20"/>
          <w:szCs w:val="20"/>
        </w:rPr>
        <w:t>ων</w:t>
      </w:r>
      <w:r w:rsidR="00B60A6D" w:rsidRPr="007D2D52">
        <w:rPr>
          <w:rFonts w:ascii="Tahoma" w:eastAsia="Times New Roman" w:hAnsi="Tahoma" w:cs="Tahoma"/>
          <w:sz w:val="20"/>
          <w:szCs w:val="20"/>
        </w:rPr>
        <w:t xml:space="preserve"> </w:t>
      </w:r>
      <w:r w:rsidR="002A208F" w:rsidRPr="007D2D52">
        <w:rPr>
          <w:rFonts w:ascii="Tahoma" w:eastAsia="Times New Roman" w:hAnsi="Tahoma" w:cs="Tahoma"/>
          <w:sz w:val="20"/>
          <w:szCs w:val="20"/>
        </w:rPr>
        <w:t xml:space="preserve">πράξεων </w:t>
      </w:r>
      <w:r w:rsidR="00B60A6D" w:rsidRPr="007D2D52">
        <w:rPr>
          <w:rFonts w:ascii="Tahoma" w:eastAsia="Times New Roman" w:hAnsi="Tahoma" w:cs="Tahoma"/>
          <w:sz w:val="20"/>
          <w:szCs w:val="20"/>
        </w:rPr>
        <w:t>δεν περιλαμβάνει χρόνους αναμονής άλλων προτάσεων μέχρι εξάντλησης του προϋπολογισμού της πρόσκλησης</w:t>
      </w:r>
      <w:r w:rsidR="006C7BF6" w:rsidRPr="007D2D52">
        <w:rPr>
          <w:rFonts w:ascii="Tahoma" w:eastAsia="Times New Roman" w:hAnsi="Tahoma" w:cs="Tahoma"/>
          <w:sz w:val="20"/>
          <w:szCs w:val="20"/>
        </w:rPr>
        <w:t>.</w:t>
      </w:r>
    </w:p>
    <w:p w:rsidR="00AD1BDA" w:rsidRDefault="00AD1BDA" w:rsidP="00757698">
      <w:pPr>
        <w:jc w:val="both"/>
        <w:rPr>
          <w:rFonts w:ascii="Tahoma" w:eastAsia="Times New Roman" w:hAnsi="Tahoma" w:cs="Tahoma"/>
          <w:sz w:val="20"/>
          <w:szCs w:val="20"/>
        </w:rPr>
      </w:pPr>
    </w:p>
    <w:sectPr w:rsidR="00AD1BDA" w:rsidSect="00C70410">
      <w:footerReference w:type="default" r:id="rId9"/>
      <w:pgSz w:w="11906" w:h="16838"/>
      <w:pgMar w:top="851" w:right="1274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29" w:rsidRDefault="009A3B29" w:rsidP="00B068A9">
      <w:pPr>
        <w:spacing w:after="0" w:line="240" w:lineRule="auto"/>
      </w:pPr>
      <w:r>
        <w:separator/>
      </w:r>
    </w:p>
  </w:endnote>
  <w:endnote w:type="continuationSeparator" w:id="0">
    <w:p w:rsidR="009A3B29" w:rsidRDefault="009A3B29" w:rsidP="00B0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028447"/>
      <w:docPartObj>
        <w:docPartGallery w:val="Page Numbers (Bottom of Page)"/>
        <w:docPartUnique/>
      </w:docPartObj>
    </w:sdtPr>
    <w:sdtEndPr/>
    <w:sdtContent>
      <w:p w:rsidR="009A3B29" w:rsidRDefault="009A3B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D52">
          <w:rPr>
            <w:noProof/>
          </w:rPr>
          <w:t>2</w:t>
        </w:r>
        <w:r>
          <w:fldChar w:fldCharType="end"/>
        </w:r>
      </w:p>
    </w:sdtContent>
  </w:sdt>
  <w:p w:rsidR="009A3B29" w:rsidRDefault="009A3B29" w:rsidP="009A3B29">
    <w:pPr>
      <w:pStyle w:val="a5"/>
      <w:tabs>
        <w:tab w:val="clear" w:pos="4153"/>
        <w:tab w:val="clear" w:pos="8306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29" w:rsidRDefault="009A3B29" w:rsidP="00B068A9">
      <w:pPr>
        <w:spacing w:after="0" w:line="240" w:lineRule="auto"/>
      </w:pPr>
      <w:r>
        <w:separator/>
      </w:r>
    </w:p>
  </w:footnote>
  <w:footnote w:type="continuationSeparator" w:id="0">
    <w:p w:rsidR="009A3B29" w:rsidRDefault="009A3B29" w:rsidP="00B06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B4820"/>
    <w:multiLevelType w:val="hybridMultilevel"/>
    <w:tmpl w:val="7818CFE8"/>
    <w:lvl w:ilvl="0" w:tplc="F7A63B96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06133"/>
    <w:multiLevelType w:val="hybridMultilevel"/>
    <w:tmpl w:val="E6BA0F48"/>
    <w:lvl w:ilvl="0" w:tplc="34B8CE5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7498E"/>
    <w:multiLevelType w:val="hybridMultilevel"/>
    <w:tmpl w:val="2E48F7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51AF6"/>
    <w:multiLevelType w:val="hybridMultilevel"/>
    <w:tmpl w:val="0DD64E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3A"/>
    <w:rsid w:val="00043138"/>
    <w:rsid w:val="001103A1"/>
    <w:rsid w:val="002A208F"/>
    <w:rsid w:val="00481188"/>
    <w:rsid w:val="00560E34"/>
    <w:rsid w:val="00657739"/>
    <w:rsid w:val="006C7BF6"/>
    <w:rsid w:val="00757698"/>
    <w:rsid w:val="007D2D52"/>
    <w:rsid w:val="009A3B29"/>
    <w:rsid w:val="009C59C5"/>
    <w:rsid w:val="00AD1BDA"/>
    <w:rsid w:val="00B068A9"/>
    <w:rsid w:val="00B60A6D"/>
    <w:rsid w:val="00C20EB6"/>
    <w:rsid w:val="00C65A7B"/>
    <w:rsid w:val="00C70410"/>
    <w:rsid w:val="00C9049A"/>
    <w:rsid w:val="00CB113A"/>
    <w:rsid w:val="00F0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3A"/>
    <w:pPr>
      <w:spacing w:after="200" w:line="276" w:lineRule="auto"/>
    </w:pPr>
    <w:rPr>
      <w:rFonts w:eastAsiaTheme="minorEastAsia"/>
      <w:lang w:eastAsia="el-GR"/>
    </w:rPr>
  </w:style>
  <w:style w:type="paragraph" w:styleId="2">
    <w:name w:val="heading 2"/>
    <w:basedOn w:val="a"/>
    <w:next w:val="a"/>
    <w:link w:val="2Char"/>
    <w:autoRedefine/>
    <w:unhideWhenUsed/>
    <w:qFormat/>
    <w:rsid w:val="00CB113A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B113A"/>
    <w:rPr>
      <w:rFonts w:ascii="Calibri" w:eastAsia="Times New Roman" w:hAnsi="Calibri" w:cs="Arial"/>
      <w:b/>
      <w:bCs/>
      <w:iCs/>
      <w:sz w:val="24"/>
      <w:lang w:eastAsia="el-GR"/>
    </w:rPr>
  </w:style>
  <w:style w:type="paragraph" w:styleId="a3">
    <w:name w:val="List Paragraph"/>
    <w:basedOn w:val="a"/>
    <w:uiPriority w:val="34"/>
    <w:qFormat/>
    <w:rsid w:val="0048118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068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068A9"/>
    <w:rPr>
      <w:rFonts w:eastAsiaTheme="minorEastAsia"/>
      <w:lang w:eastAsia="el-GR"/>
    </w:rPr>
  </w:style>
  <w:style w:type="paragraph" w:styleId="a5">
    <w:name w:val="footer"/>
    <w:basedOn w:val="a"/>
    <w:link w:val="Char0"/>
    <w:uiPriority w:val="99"/>
    <w:unhideWhenUsed/>
    <w:rsid w:val="00B068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068A9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3A"/>
    <w:pPr>
      <w:spacing w:after="200" w:line="276" w:lineRule="auto"/>
    </w:pPr>
    <w:rPr>
      <w:rFonts w:eastAsiaTheme="minorEastAsia"/>
      <w:lang w:eastAsia="el-GR"/>
    </w:rPr>
  </w:style>
  <w:style w:type="paragraph" w:styleId="2">
    <w:name w:val="heading 2"/>
    <w:basedOn w:val="a"/>
    <w:next w:val="a"/>
    <w:link w:val="2Char"/>
    <w:autoRedefine/>
    <w:unhideWhenUsed/>
    <w:qFormat/>
    <w:rsid w:val="00CB113A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B113A"/>
    <w:rPr>
      <w:rFonts w:ascii="Calibri" w:eastAsia="Times New Roman" w:hAnsi="Calibri" w:cs="Arial"/>
      <w:b/>
      <w:bCs/>
      <w:iCs/>
      <w:sz w:val="24"/>
      <w:lang w:eastAsia="el-GR"/>
    </w:rPr>
  </w:style>
  <w:style w:type="paragraph" w:styleId="a3">
    <w:name w:val="List Paragraph"/>
    <w:basedOn w:val="a"/>
    <w:uiPriority w:val="34"/>
    <w:qFormat/>
    <w:rsid w:val="0048118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068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068A9"/>
    <w:rPr>
      <w:rFonts w:eastAsiaTheme="minorEastAsia"/>
      <w:lang w:eastAsia="el-GR"/>
    </w:rPr>
  </w:style>
  <w:style w:type="paragraph" w:styleId="a5">
    <w:name w:val="footer"/>
    <w:basedOn w:val="a"/>
    <w:link w:val="Char0"/>
    <w:uiPriority w:val="99"/>
    <w:unhideWhenUsed/>
    <w:rsid w:val="00B068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068A9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B5534-413C-4321-8CE8-B8C5F16C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ΤΟΥΡΛΟΥΚΗ ΚΥΡΙΑΚΗ</dc:creator>
  <cp:lastModifiedBy>e</cp:lastModifiedBy>
  <cp:revision>5</cp:revision>
  <cp:lastPrinted>2023-03-08T08:40:00Z</cp:lastPrinted>
  <dcterms:created xsi:type="dcterms:W3CDTF">2023-03-07T16:33:00Z</dcterms:created>
  <dcterms:modified xsi:type="dcterms:W3CDTF">2023-03-08T10:33:00Z</dcterms:modified>
</cp:coreProperties>
</file>